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CE9CC" w14:textId="3AAFE4CD" w:rsidR="00412AF5" w:rsidRDefault="003D3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питания и охраны здоровья обучающихся, в том числе для детей инвалидов МКДОУ детского сада «Теремок» п. Хребтовый.</w:t>
      </w:r>
    </w:p>
    <w:p w14:paraId="7BF2E925" w14:textId="77777777" w:rsidR="003D3C05" w:rsidRDefault="003D3C05">
      <w:pPr>
        <w:rPr>
          <w:rFonts w:ascii="Times New Roman" w:hAnsi="Times New Roman" w:cs="Times New Roman"/>
        </w:rPr>
      </w:pPr>
    </w:p>
    <w:p w14:paraId="31FCA7C6" w14:textId="2F89B1C6" w:rsidR="003D3C05" w:rsidRDefault="003D3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МКДОУ детский сад «Теремок» п. Хребтовый выполняет требования к образовательным учреждениям в части охраны здоровья обучающихся в соответствии с приказом Министерства образования и науки РФ от 28.12.2010г. № 2106, ФГОС ДО в образовательной области «Физическое развитие».</w:t>
      </w:r>
      <w:r>
        <w:rPr>
          <w:rFonts w:ascii="Times New Roman" w:hAnsi="Times New Roman" w:cs="Times New Roman"/>
        </w:rPr>
        <w:br/>
        <w:t xml:space="preserve">   Целостность системы формирования культуры здорового и безопасного образа жизни обучающихся воспитанников, преемственность и непрерывность обучения здоровому и безопасному образу жизни (здоровью) на различных ступенях, уровнях образования в ДОУ представлена в Образовательной программе МКДОУ детский сад «Теремок» п. Хребтовый. В инфраструктуру ДОУ по условиям здоровьесбережения воспитанников включается:</w:t>
      </w:r>
      <w:r>
        <w:rPr>
          <w:rFonts w:ascii="Times New Roman" w:hAnsi="Times New Roman" w:cs="Times New Roman"/>
        </w:rPr>
        <w:br/>
        <w:t>1. 100% обеспеченность</w:t>
      </w:r>
      <w:r w:rsidR="0045197F">
        <w:rPr>
          <w:rFonts w:ascii="Times New Roman" w:hAnsi="Times New Roman" w:cs="Times New Roman"/>
        </w:rPr>
        <w:t xml:space="preserve"> ДОУ педагогическими работниками и обслуживающим персоналом;</w:t>
      </w:r>
    </w:p>
    <w:p w14:paraId="4FC827E8" w14:textId="2D8A644B" w:rsidR="0045197F" w:rsidRDefault="00451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соответствие состояния и содержания территории, зданий и помещений, оборудования (водоснабжение, канализация, вентиляция, освещение) требованиям санитарных правил;</w:t>
      </w:r>
    </w:p>
    <w:p w14:paraId="0FCB1BC3" w14:textId="4C94376C" w:rsidR="0045197F" w:rsidRDefault="00451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требования пожарной безопасности;</w:t>
      </w:r>
    </w:p>
    <w:p w14:paraId="5884CEBD" w14:textId="7BE65772" w:rsidR="0045197F" w:rsidRDefault="00451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требованиям безопасности дорожного движения;</w:t>
      </w:r>
    </w:p>
    <w:p w14:paraId="2B14916C" w14:textId="13523E98" w:rsidR="0045197F" w:rsidRDefault="00451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наличие и необходимое оснащение помещений для питания обучающихся, для хранения и приготовления пищи в соответствии с требованиями санитарных правил;</w:t>
      </w:r>
    </w:p>
    <w:p w14:paraId="62F22224" w14:textId="5348779A" w:rsidR="0045197F" w:rsidRDefault="00451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оснащение групповых комнат, спортивного (музыкального) зала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14:paraId="793D77A7" w14:textId="1179C67B" w:rsidR="0045197F" w:rsidRDefault="00451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включение в инвариантную часть Образовательной программы ДОУ разделов по формирован</w:t>
      </w:r>
      <w:r w:rsidR="004223B6">
        <w:rPr>
          <w:rFonts w:ascii="Times New Roman" w:hAnsi="Times New Roman" w:cs="Times New Roman"/>
        </w:rPr>
        <w:t>ию культуры здорового и безопасного образа жизни;</w:t>
      </w:r>
    </w:p>
    <w:p w14:paraId="6DD9EAD5" w14:textId="1D2829A7" w:rsidR="004223B6" w:rsidRDefault="00422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соблюдение санитарных норм, </w:t>
      </w:r>
      <w:r w:rsidR="00442145">
        <w:rPr>
          <w:rFonts w:ascii="Times New Roman" w:hAnsi="Times New Roman" w:cs="Times New Roman"/>
        </w:rPr>
        <w:t>предъявляемых</w:t>
      </w:r>
      <w:r>
        <w:rPr>
          <w:rFonts w:ascii="Times New Roman" w:hAnsi="Times New Roman" w:cs="Times New Roman"/>
        </w:rPr>
        <w:t xml:space="preserve"> к организации образовательного процесса (</w:t>
      </w:r>
      <w:r w:rsidR="00442145">
        <w:rPr>
          <w:rFonts w:ascii="Times New Roman" w:hAnsi="Times New Roman" w:cs="Times New Roman"/>
        </w:rPr>
        <w:t>объём</w:t>
      </w:r>
      <w:r>
        <w:rPr>
          <w:rFonts w:ascii="Times New Roman" w:hAnsi="Times New Roman" w:cs="Times New Roman"/>
        </w:rPr>
        <w:t xml:space="preserve"> нагрузки по реализации основных и дополнительных образовательных программ, время на игровую деятельность, время прогулок,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14:paraId="01FCC8E2" w14:textId="1DE530AA" w:rsidR="004223B6" w:rsidRDefault="00422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организация физкультурно-оздоровительных и спортивно- массовой работы в ДОУ включает организацию</w:t>
      </w:r>
      <w:r w:rsidR="004421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упражнений</w:t>
      </w:r>
      <w:r w:rsidR="004421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профилактике</w:t>
      </w:r>
      <w:r w:rsidR="00442145">
        <w:rPr>
          <w:rFonts w:ascii="Times New Roman" w:hAnsi="Times New Roman" w:cs="Times New Roman"/>
        </w:rPr>
        <w:t xml:space="preserve"> плоскостопия обучающихся; выполнение комплекса физкультминуток для снижения нервно- эмоционального напряжения;</w:t>
      </w:r>
    </w:p>
    <w:p w14:paraId="267C72B5" w14:textId="77777777" w:rsidR="00B3662F" w:rsidRDefault="00442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организация системы просветительской и методической работы с</w:t>
      </w:r>
      <w:r w:rsidR="00B3662F">
        <w:rPr>
          <w:rFonts w:ascii="Times New Roman" w:hAnsi="Times New Roman" w:cs="Times New Roman"/>
        </w:rPr>
        <w:t xml:space="preserve"> участниками образования процесса по вопросам здорового и безопасного образа жизни включает взаимодействие ДОУ с ГБУЗ «Богучанская РБ», правоохранительными органами, МЧС, по организации и проведению мероприятий по формированию безопасного образа жизни , занятий по профилактике вредных привычек, массовых мероприятий здоровьесберегающей направленности.</w:t>
      </w:r>
    </w:p>
    <w:p w14:paraId="2B8C5AA5" w14:textId="77777777" w:rsidR="00D1174A" w:rsidRDefault="00B3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проведение ежегодного мониторинга сформированности культуры здорового и безопасного образа жизни обучающихся воспитанников, динамики показателей здоровья обучающихся воспитанников, травматизма в ДОУ, в том числе дорожно-транспортного травматизма, показателя количества пропусков по болезни, эффективности оздоровления часто болеющих обучающихся воспитанников</w:t>
      </w:r>
      <w:r w:rsidR="00D1174A">
        <w:rPr>
          <w:rFonts w:ascii="Times New Roman" w:hAnsi="Times New Roman" w:cs="Times New Roman"/>
        </w:rPr>
        <w:t>.</w:t>
      </w:r>
    </w:p>
    <w:p w14:paraId="40769C67" w14:textId="77777777" w:rsidR="00D1174A" w:rsidRDefault="00D1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3823E64C" w14:textId="77777777" w:rsidR="00D1174A" w:rsidRDefault="00D1174A">
      <w:pPr>
        <w:rPr>
          <w:rFonts w:ascii="Times New Roman" w:hAnsi="Times New Roman" w:cs="Times New Roman"/>
        </w:rPr>
      </w:pPr>
    </w:p>
    <w:p w14:paraId="00B85890" w14:textId="77777777" w:rsidR="00D1174A" w:rsidRDefault="00D1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ИНФОРМАЦИЯ ОБ УСЛОВИЯХ ПИТАНИЯ В ДОУ.</w:t>
      </w:r>
    </w:p>
    <w:p w14:paraId="5097BA0A" w14:textId="77777777" w:rsidR="00D1174A" w:rsidRDefault="00D1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питания в МКДОУ детском саду «Теремок» п. Хребтовый осуществляется, как за счет родителей (законных представителей), так и за счет средств местного бюджета.</w:t>
      </w:r>
      <w:r w:rsidR="00B3662F">
        <w:rPr>
          <w:rFonts w:ascii="Times New Roman" w:hAnsi="Times New Roman" w:cs="Times New Roman"/>
        </w:rPr>
        <w:t xml:space="preserve"> </w:t>
      </w:r>
    </w:p>
    <w:p w14:paraId="242C689F" w14:textId="5E2F464E" w:rsidR="00442145" w:rsidRDefault="00D1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Организацию питания детей (получение, хранение и учет продуктов питания, производство кулинарной продукции на пищеблоке, создание условий для приема пищи детьми в группах и пр.) осуществляют работники Учреждения в соответствии со штатным расписанием и функциональными обязанностями (завхоз, повара, работники пищеблока, воспитатели, помощники воспитателей).</w:t>
      </w:r>
      <w:r w:rsidR="00442145">
        <w:rPr>
          <w:rFonts w:ascii="Times New Roman" w:hAnsi="Times New Roman" w:cs="Times New Roman"/>
        </w:rPr>
        <w:t xml:space="preserve"> </w:t>
      </w:r>
    </w:p>
    <w:p w14:paraId="2FAC7553" w14:textId="4AAE9C40" w:rsidR="00D1174A" w:rsidRDefault="00D11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Воспитанники Учреждения получают четырехразовое питание, обеспечивающее растущий организм детей энергией и основными пищевыми веществами. При организации питания учитываются возрастные, физиологические</w:t>
      </w:r>
      <w:r w:rsidR="00995E26">
        <w:rPr>
          <w:rFonts w:ascii="Times New Roman" w:hAnsi="Times New Roman" w:cs="Times New Roman"/>
        </w:rPr>
        <w:t xml:space="preserve"> нормы суточной потребности в основных пищевых веществах.</w:t>
      </w:r>
    </w:p>
    <w:p w14:paraId="350B8681" w14:textId="3681DE38" w:rsidR="00995E26" w:rsidRDefault="00995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распределении общей калорийности суточного питания детей, пребывающих в Учреждении 10,5 часов, используется следующий норматив: первый завтрак – 25%; второй завтрак – 5%; обед – 35%; полдник – 15%.</w:t>
      </w:r>
    </w:p>
    <w:p w14:paraId="67753566" w14:textId="77A6C7C0" w:rsidR="00995E26" w:rsidRDefault="004F1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в Учреждении осуществляется в соответствии с примерным цикличным десятидневным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возрас</w:t>
      </w:r>
      <w:r w:rsidR="002070D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ных категорий: для детей с 1,5 до 3 лет и для детей с 3 до 7 лет, утвержденным заведующим Учреждения. При составлении меню и расчете калорийности соблюдается оптимальное соотношение пищевых веществ (белков, жиров, углеводов), которое составляет</w:t>
      </w:r>
      <w:r w:rsidR="002070D5">
        <w:rPr>
          <w:rFonts w:ascii="Times New Roman" w:hAnsi="Times New Roman" w:cs="Times New Roman"/>
        </w:rPr>
        <w:t xml:space="preserve"> 1:1:4 соответственно.</w:t>
      </w:r>
    </w:p>
    <w:p w14:paraId="3950C8C3" w14:textId="54A4E170" w:rsidR="002070D5" w:rsidRDefault="0020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Приготовление первых, вторых блюд, кондитерских изделий осуществляется на основе технологических карт оформленных в картотеке блюд в соответствии с десятидневным меню.</w:t>
      </w:r>
    </w:p>
    <w:p w14:paraId="68603CC6" w14:textId="59803509" w:rsidR="002070D5" w:rsidRDefault="0020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Ежедневно в меню включаются: молоко, кисломолочные напитки, сме</w:t>
      </w:r>
      <w:r w:rsidR="00C136B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ана, мясо, картофель, овощи, хлеб, крупы, сливочное и растительное масло, сахар, соль. Остальные продукты (творог, рыба, сыр, яйцо и другие) – 2-3 раза в неделю.</w:t>
      </w:r>
    </w:p>
    <w:p w14:paraId="057326DF" w14:textId="0B915B7D" w:rsidR="00C136B4" w:rsidRDefault="00C13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отсутствии </w:t>
      </w:r>
      <w:r w:rsidR="00CF5800">
        <w:rPr>
          <w:rFonts w:ascii="Times New Roman" w:hAnsi="Times New Roman" w:cs="Times New Roman"/>
        </w:rPr>
        <w:t>каких-либо</w:t>
      </w:r>
      <w:r>
        <w:rPr>
          <w:rFonts w:ascii="Times New Roman" w:hAnsi="Times New Roman" w:cs="Times New Roman"/>
        </w:rPr>
        <w:t xml:space="preserve"> продуктов, в целях полноценного, сбалансированного питания, производится замена на равноценные по составу продукты в соответствии с утвержденной СанПиН 2.4.1.3049-13 таблицей замены продуктов по белкам и углеводам.</w:t>
      </w:r>
    </w:p>
    <w:p w14:paraId="5BB0B73A" w14:textId="3B32DEF7" w:rsidR="00C136B4" w:rsidRDefault="00C13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утвержденного примерного меню ежедневно составляется меню – требование установленного образца</w:t>
      </w:r>
      <w:r w:rsidR="00CF5800">
        <w:rPr>
          <w:rFonts w:ascii="Times New Roman" w:hAnsi="Times New Roman" w:cs="Times New Roman"/>
        </w:rPr>
        <w:t>, с указанием выхода блюд для детей разного возраста, которое утверждается заведующим Учреждения.</w:t>
      </w:r>
    </w:p>
    <w:p w14:paraId="4771427D" w14:textId="1F27F958" w:rsidR="0002271B" w:rsidRDefault="00022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 пищи на группы осуществляется строго по утвержденному графику только после проведения приемочного контроля бракеражной комиссией. Результаты контроля регистрируются в «Журнале бракеража готовой кулинарной продукции».</w:t>
      </w:r>
    </w:p>
    <w:p w14:paraId="220AD632" w14:textId="32AFEF55" w:rsidR="00162339" w:rsidRDefault="00162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Пищевые продукты хранятся в соответствии с условиями их хранения и сроками годности, установленными предприятием – изготовителем в соответствии с нормативно- технической документацией. </w:t>
      </w:r>
      <w:r w:rsidR="00067686">
        <w:rPr>
          <w:rFonts w:ascii="Times New Roman" w:hAnsi="Times New Roman" w:cs="Times New Roman"/>
        </w:rPr>
        <w:t>Складские</w:t>
      </w:r>
      <w:r>
        <w:rPr>
          <w:rFonts w:ascii="Times New Roman" w:hAnsi="Times New Roman" w:cs="Times New Roman"/>
        </w:rPr>
        <w:t xml:space="preserve"> помещения для хранения продуктов оборудованы приборами для измерения температуры воздуха, холодильным оборудованием</w:t>
      </w:r>
      <w:r w:rsidR="00067686">
        <w:rPr>
          <w:rFonts w:ascii="Times New Roman" w:hAnsi="Times New Roman" w:cs="Times New Roman"/>
        </w:rPr>
        <w:t xml:space="preserve"> с контрольными термометрами.</w:t>
      </w:r>
    </w:p>
    <w:p w14:paraId="3DCF663A" w14:textId="662956B3" w:rsidR="00067686" w:rsidRDefault="00067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Устройство, оборудование и содержание пищеблока Учреждения соответствует санитарным правилам к организациям общественного питания. Все технологическое и холодильное оборудование в рабочем состоянии.</w:t>
      </w:r>
    </w:p>
    <w:p w14:paraId="4242CA9D" w14:textId="52FE8372" w:rsidR="00067686" w:rsidRDefault="00067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приготовления пищи используется электрооборудование, электрическая плита. В помещении пищеблока проводится ежедневная влажная уборка, генеральная уборка по утвержденному графику.</w:t>
      </w:r>
    </w:p>
    <w:p w14:paraId="1AE5D1E5" w14:textId="77777777" w:rsidR="00067686" w:rsidRDefault="00067686">
      <w:pPr>
        <w:rPr>
          <w:rFonts w:ascii="Times New Roman" w:hAnsi="Times New Roman" w:cs="Times New Roman"/>
        </w:rPr>
      </w:pPr>
    </w:p>
    <w:p w14:paraId="515FA998" w14:textId="77777777" w:rsidR="002070D5" w:rsidRDefault="002070D5">
      <w:pPr>
        <w:rPr>
          <w:rFonts w:ascii="Times New Roman" w:hAnsi="Times New Roman" w:cs="Times New Roman"/>
        </w:rPr>
      </w:pPr>
    </w:p>
    <w:p w14:paraId="4082DEB6" w14:textId="77777777" w:rsidR="002070D5" w:rsidRPr="003D3C05" w:rsidRDefault="002070D5">
      <w:pPr>
        <w:rPr>
          <w:rFonts w:ascii="Times New Roman" w:hAnsi="Times New Roman" w:cs="Times New Roman"/>
        </w:rPr>
      </w:pPr>
    </w:p>
    <w:sectPr w:rsidR="002070D5" w:rsidRPr="003D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75"/>
    <w:rsid w:val="0002271B"/>
    <w:rsid w:val="00067686"/>
    <w:rsid w:val="00162339"/>
    <w:rsid w:val="002070D5"/>
    <w:rsid w:val="003D3C05"/>
    <w:rsid w:val="00412AF5"/>
    <w:rsid w:val="004223B6"/>
    <w:rsid w:val="00442145"/>
    <w:rsid w:val="0045197F"/>
    <w:rsid w:val="004F1318"/>
    <w:rsid w:val="00913275"/>
    <w:rsid w:val="00995E26"/>
    <w:rsid w:val="00B3662F"/>
    <w:rsid w:val="00C136B4"/>
    <w:rsid w:val="00CF5800"/>
    <w:rsid w:val="00D1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DD7A"/>
  <w15:chartTrackingRefBased/>
  <w15:docId w15:val="{956161AE-3C8F-4F6C-BDD2-0400AD1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2024-03-22T06:17:00Z</dcterms:created>
  <dcterms:modified xsi:type="dcterms:W3CDTF">2024-03-24T03:13:00Z</dcterms:modified>
</cp:coreProperties>
</file>